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C13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77D5A" w:rsidRPr="00E14B83" w:rsidRDefault="00C13B7C" w:rsidP="0087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программе учебного предмета  </w:t>
      </w:r>
      <w:r w:rsidRPr="00C13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2D" w:rsidRPr="00BD172D">
        <w:rPr>
          <w:rFonts w:ascii="Times New Roman" w:hAnsi="Times New Roman" w:cs="Times New Roman"/>
          <w:b/>
          <w:sz w:val="24"/>
          <w:szCs w:val="24"/>
        </w:rPr>
        <w:t>«Хоровой класс»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в области музыкального искусства «Хоровое пение».</w:t>
      </w:r>
    </w:p>
    <w:p w:rsidR="00BD172D" w:rsidRPr="00BD172D" w:rsidRDefault="00BE77F3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D172D" w:rsidRPr="00BD172D"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</w:t>
      </w:r>
      <w:r w:rsidR="00BD172D">
        <w:rPr>
          <w:rFonts w:ascii="Times New Roman" w:hAnsi="Times New Roman" w:cs="Times New Roman"/>
          <w:sz w:val="24"/>
          <w:szCs w:val="24"/>
        </w:rPr>
        <w:t>.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>Программа учебного предмета «Хор»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хорового исполнительства  в детских музыкальных школах  и школах искусств.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 xml:space="preserve">               Актуальность программы характеризуется следующим: внедрение в учебный процесс здоровье сберегающих технологий - фонопедического метода развития детского голоса В.В.Емельянова, базирующегося  на координации и тренинге голосового аппарата и регистровом подходе в воспитании певческих навыков.  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 6лет и 6 месяцев – 17 лет.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  Срок реализации программы учебного предмета позволяет: перейти на  обучение по предпрофессиональной программе.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>-  Срок реализации учебного предмета- 5 лет.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BD172D" w:rsidRPr="00BD172D" w:rsidRDefault="00BD172D" w:rsidP="00BD172D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172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«Хор» со сроком обучения 5 лет, продолжительность учебных занятий составляет 34 недели в год. </w:t>
      </w:r>
    </w:p>
    <w:p w:rsidR="00877D5A" w:rsidRPr="00877D5A" w:rsidRDefault="00877D5A" w:rsidP="00BD172D">
      <w:pPr>
        <w:tabs>
          <w:tab w:val="left" w:pos="11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обучающихся;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877D5A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877D5A"/>
    <w:rsid w:val="00BD172D"/>
    <w:rsid w:val="00BE77F3"/>
    <w:rsid w:val="00C13B7C"/>
    <w:rsid w:val="00DD0C4B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4</cp:revision>
  <dcterms:created xsi:type="dcterms:W3CDTF">2021-05-15T06:27:00Z</dcterms:created>
  <dcterms:modified xsi:type="dcterms:W3CDTF">2021-06-18T12:25:00Z</dcterms:modified>
</cp:coreProperties>
</file>