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83" w:rsidRPr="00C20D45" w:rsidRDefault="00EE61FA" w:rsidP="00EE6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20D4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F5083" w:rsidRPr="00C20D45">
        <w:rPr>
          <w:rFonts w:ascii="Times New Roman" w:hAnsi="Times New Roman" w:cs="Times New Roman"/>
          <w:sz w:val="28"/>
          <w:szCs w:val="28"/>
        </w:rPr>
        <w:t>АН</w:t>
      </w:r>
      <w:r w:rsidR="005A27D3" w:rsidRPr="00C20D45">
        <w:rPr>
          <w:rFonts w:ascii="Times New Roman" w:hAnsi="Times New Roman" w:cs="Times New Roman"/>
          <w:sz w:val="28"/>
          <w:szCs w:val="28"/>
        </w:rPr>
        <w:t>Н</w:t>
      </w:r>
      <w:r w:rsidR="000F5083" w:rsidRPr="00C20D45">
        <w:rPr>
          <w:rFonts w:ascii="Times New Roman" w:hAnsi="Times New Roman" w:cs="Times New Roman"/>
          <w:sz w:val="28"/>
          <w:szCs w:val="28"/>
        </w:rPr>
        <w:t>ОТАЦИЯ</w:t>
      </w:r>
    </w:p>
    <w:p w:rsidR="00EE61FA" w:rsidRPr="00C20D45" w:rsidRDefault="00D30CC9" w:rsidP="00EE61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D45">
        <w:rPr>
          <w:rFonts w:ascii="Times New Roman" w:hAnsi="Times New Roman" w:cs="Times New Roman"/>
          <w:sz w:val="28"/>
          <w:szCs w:val="28"/>
        </w:rPr>
        <w:t>к</w:t>
      </w:r>
      <w:r w:rsidR="000F5083" w:rsidRPr="00C20D45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A47C61" w:rsidRPr="00C20D45">
        <w:rPr>
          <w:rFonts w:ascii="Times New Roman" w:hAnsi="Times New Roman" w:cs="Times New Roman"/>
          <w:sz w:val="28"/>
          <w:szCs w:val="28"/>
        </w:rPr>
        <w:t xml:space="preserve">ей программе </w:t>
      </w:r>
      <w:r w:rsidR="008156F7" w:rsidRPr="00C20D45">
        <w:rPr>
          <w:rFonts w:ascii="Times New Roman" w:hAnsi="Times New Roman" w:cs="Times New Roman"/>
          <w:sz w:val="28"/>
          <w:szCs w:val="28"/>
        </w:rPr>
        <w:t>по учебному предмету</w:t>
      </w:r>
      <w:r w:rsidR="00A47C61" w:rsidRPr="00C20D45">
        <w:rPr>
          <w:rFonts w:ascii="Times New Roman" w:hAnsi="Times New Roman" w:cs="Times New Roman"/>
          <w:sz w:val="28"/>
          <w:szCs w:val="28"/>
        </w:rPr>
        <w:t xml:space="preserve"> </w:t>
      </w:r>
      <w:r w:rsidR="00EE61FA" w:rsidRPr="00C20D4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«Сольфеджио» разработанной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№191-01-39/06-ГИ, а также с учетом многолетнего педагогического опыта в области изучения сольфеджио в детских  музыкальных и школах искусств.</w:t>
      </w:r>
      <w:proofErr w:type="gramEnd"/>
    </w:p>
    <w:p w:rsidR="00C20D45" w:rsidRPr="00C20D45" w:rsidRDefault="00C20D45" w:rsidP="00C20D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2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в соответствии с Федеральным законом от 29 декабря 2012г. </w:t>
      </w:r>
    </w:p>
    <w:p w:rsidR="00C20D45" w:rsidRPr="00C20D45" w:rsidRDefault="00C20D45" w:rsidP="00C20D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D45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 ФЗ «Об образовании в Российской Федерации» Министерства  культуры  РФ,  Приказом Министерства образования и науки Российской Федерации  от 29 августа 2013 г. №1008 г. Москва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0F5083" w:rsidRPr="00C20D45" w:rsidRDefault="00EE61FA" w:rsidP="00EE61FA">
      <w:pPr>
        <w:rPr>
          <w:rFonts w:ascii="Times New Roman" w:hAnsi="Times New Roman" w:cs="Times New Roman"/>
          <w:sz w:val="28"/>
          <w:szCs w:val="28"/>
        </w:rPr>
      </w:pPr>
      <w:r w:rsidRPr="00C2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 обучения определяется целями и задачами начального музы</w:t>
      </w:r>
      <w:r w:rsidRPr="00C20D4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кального образования. Усвоение содержания предмета является целью обучения и в то же время средством развития, содействующим достижению этих целей.</w:t>
      </w:r>
    </w:p>
    <w:p w:rsidR="00EE61FA" w:rsidRPr="00C20D45" w:rsidRDefault="00EE61FA" w:rsidP="00EE61FA">
      <w:pP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учебного предмета.</w:t>
      </w:r>
    </w:p>
    <w:p w:rsidR="00EE61FA" w:rsidRPr="00C20D45" w:rsidRDefault="00EE61FA" w:rsidP="00EE61FA">
      <w:pP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</w:t>
      </w:r>
    </w:p>
    <w:p w:rsidR="00EE61FA" w:rsidRPr="00C20D45" w:rsidRDefault="00EE61FA" w:rsidP="00EE61FA">
      <w:pPr>
        <w:shd w:val="clear" w:color="auto" w:fill="FFFFFF"/>
        <w:tabs>
          <w:tab w:val="left" w:pos="298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развития творческих способностей и индивидуальности обучающегося, полученные на уроках сольфеджио знания и навыки должны помочь обучающимся в  их занятиях на инструменте, по хору  и  музыкальной  литературе. </w:t>
      </w:r>
      <w:proofErr w:type="gramEnd"/>
    </w:p>
    <w:p w:rsidR="00EE61FA" w:rsidRPr="00EE61FA" w:rsidRDefault="00EE61FA" w:rsidP="00EE61FA">
      <w:pPr>
        <w:shd w:val="clear" w:color="auto" w:fill="FFFFFF"/>
        <w:tabs>
          <w:tab w:val="left" w:pos="298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proofErr w:type="gramStart"/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EE61FA" w:rsidRPr="00EE61FA" w:rsidRDefault="00EE61FA" w:rsidP="00EE61FA">
      <w:pPr>
        <w:shd w:val="clear" w:color="auto" w:fill="FFFFFF"/>
        <w:tabs>
          <w:tab w:val="left" w:pos="298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bookmarkStart w:id="0" w:name="_GoBack"/>
      <w:bookmarkEnd w:id="0"/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разовательные</w:t>
      </w:r>
      <w:proofErr w:type="gramStart"/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EE61FA" w:rsidRPr="00EE61FA" w:rsidRDefault="00EE61FA" w:rsidP="00EE61FA">
      <w:pPr>
        <w:snapToGrid w:val="0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 интонационно-вокальных  навыков;</w:t>
      </w:r>
    </w:p>
    <w:p w:rsidR="00EE61FA" w:rsidRDefault="00EE61FA" w:rsidP="00EE61FA">
      <w:pPr>
        <w:tabs>
          <w:tab w:val="left" w:pos="99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в области музыкальной грамоты;</w:t>
      </w:r>
    </w:p>
    <w:p w:rsidR="00EE61FA" w:rsidRPr="00EE61FA" w:rsidRDefault="00EE61FA" w:rsidP="00EE61FA">
      <w:pPr>
        <w:tabs>
          <w:tab w:val="left" w:pos="99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кругозора учащихся.</w:t>
      </w:r>
    </w:p>
    <w:p w:rsidR="00EE61FA" w:rsidRPr="00EE61FA" w:rsidRDefault="00EE61FA" w:rsidP="00EE61FA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оснащение  системой  знаний, умений и способов музыкальной деятельности, обеспечивающих в своей совокупности базу для дальнейшего </w:t>
      </w: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самостоятельного общения с музыкой, музыкального самообразования и самовоспитания;</w:t>
      </w:r>
    </w:p>
    <w:p w:rsidR="00EE61FA" w:rsidRPr="00EE61FA" w:rsidRDefault="00EE61FA" w:rsidP="00EE61FA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выработка  у  учащихся  слуховых  представлений  для  успешной                исполнительской  практики,  а  так же  дальнейше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деятельности,  как  музыканта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рофессионала,   так  и  любителя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1FA" w:rsidRPr="00EE61FA" w:rsidRDefault="00EE61FA" w:rsidP="00EE61FA">
      <w:pPr>
        <w:shd w:val="clear" w:color="auto" w:fill="FFFFFF"/>
        <w:tabs>
          <w:tab w:val="left" w:pos="2445"/>
        </w:tabs>
        <w:spacing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Развивающих:</w:t>
      </w:r>
    </w:p>
    <w:p w:rsidR="00EE61FA" w:rsidRPr="00EE61FA" w:rsidRDefault="00EE61FA" w:rsidP="00EE61FA">
      <w:pPr>
        <w:shd w:val="clear" w:color="auto" w:fill="FFFFFF"/>
        <w:tabs>
          <w:tab w:val="left" w:pos="2445"/>
        </w:tabs>
        <w:spacing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развить музыкальные способности, такие как слух, память,  чувство    метроритма; </w:t>
      </w:r>
    </w:p>
    <w:p w:rsidR="00EE61FA" w:rsidRPr="00EE61FA" w:rsidRDefault="00EE61FA" w:rsidP="00EE61FA">
      <w:pPr>
        <w:spacing w:after="12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 творческих способностей;</w:t>
      </w:r>
    </w:p>
    <w:p w:rsidR="00EE61FA" w:rsidRDefault="00EE61FA" w:rsidP="00EE61FA">
      <w:pPr>
        <w:spacing w:after="12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развить  навык чтения  с листа; </w:t>
      </w:r>
    </w:p>
    <w:p w:rsidR="00EE61FA" w:rsidRDefault="00EE61FA" w:rsidP="00EE61FA">
      <w:pPr>
        <w:spacing w:after="12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устойчивого интереса к самостоятельной деятельности в области музыкального искусства</w:t>
      </w:r>
      <w:r w:rsidR="00DB7E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61FA" w:rsidRPr="00EE61FA" w:rsidRDefault="00EE61FA" w:rsidP="00EE61FA">
      <w:pPr>
        <w:spacing w:after="12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понятий о музыкальных стилях и жанрах;</w:t>
      </w:r>
    </w:p>
    <w:p w:rsidR="00EE61FA" w:rsidRPr="00EE61FA" w:rsidRDefault="00EE61FA" w:rsidP="00EE61FA">
      <w:pPr>
        <w:spacing w:after="12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Воспитательных:</w:t>
      </w:r>
    </w:p>
    <w:p w:rsidR="00EE61FA" w:rsidRPr="00EE61FA" w:rsidRDefault="00EE61FA" w:rsidP="00DB7EDD">
      <w:pPr>
        <w:tabs>
          <w:tab w:val="left" w:pos="1691"/>
        </w:tabs>
        <w:snapToGrid w:val="0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музыкально-эстетического вкуса;</w:t>
      </w:r>
    </w:p>
    <w:p w:rsidR="00DB7EDD" w:rsidRDefault="00EE61FA" w:rsidP="00DB7EDD">
      <w:pPr>
        <w:tabs>
          <w:tab w:val="left" w:pos="1691"/>
        </w:tabs>
        <w:snapToGri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сознательного отношения к искусству, музыке;</w:t>
      </w:r>
    </w:p>
    <w:p w:rsidR="00EE61FA" w:rsidRPr="00EE61FA" w:rsidRDefault="00EE61FA" w:rsidP="00DB7EDD">
      <w:pPr>
        <w:tabs>
          <w:tab w:val="left" w:pos="1691"/>
        </w:tabs>
        <w:snapToGri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любовь и уважение к классической музыке</w:t>
      </w:r>
      <w:r w:rsidR="00DB7ED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к   музыке     родного</w:t>
      </w: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края, путем включения в  учебный план произведений кубанских </w:t>
      </w:r>
      <w:r w:rsidR="00DB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композиторов.</w:t>
      </w:r>
    </w:p>
    <w:p w:rsidR="00EE61FA" w:rsidRPr="00EE61FA" w:rsidRDefault="00EE61FA" w:rsidP="00EE61F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программы учебного предмета</w:t>
      </w:r>
    </w:p>
    <w:p w:rsidR="00EE61FA" w:rsidRPr="00EE61FA" w:rsidRDefault="00EE61FA" w:rsidP="00EE61F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I.</w:t>
      </w: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Пояснительная записка</w:t>
      </w: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E61FA" w:rsidRPr="00EE61FA" w:rsidRDefault="00EE61FA" w:rsidP="00EE61F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Характеристика учебного предмета, его место и роль в образовательном процессе</w:t>
      </w:r>
    </w:p>
    <w:p w:rsidR="00EE61FA" w:rsidRPr="00EE61FA" w:rsidRDefault="00EE61FA" w:rsidP="00EE61F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-  Срок реализации учебного предмета</w:t>
      </w:r>
    </w:p>
    <w:p w:rsidR="00EE61FA" w:rsidRPr="00EE61FA" w:rsidRDefault="00EE61FA" w:rsidP="00EE61F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учебного времени, предусмотренный учебным планом образовательной  организации на реализацию учебного предмета</w:t>
      </w:r>
    </w:p>
    <w:p w:rsidR="00EE61FA" w:rsidRPr="00EE61FA" w:rsidRDefault="00EE61FA" w:rsidP="00EE61F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 проведения учебных аудиторных занятий</w:t>
      </w:r>
    </w:p>
    <w:p w:rsidR="00EE61FA" w:rsidRPr="00EE61FA" w:rsidRDefault="00EE61FA" w:rsidP="00EE61F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Цель и задачи учебного предмета</w:t>
      </w:r>
    </w:p>
    <w:p w:rsidR="00EE61FA" w:rsidRPr="00EE61FA" w:rsidRDefault="00EE61FA" w:rsidP="00EE61F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Структура программы учебного предмета</w:t>
      </w:r>
    </w:p>
    <w:p w:rsidR="00EE61FA" w:rsidRPr="00EE61FA" w:rsidRDefault="00EE61FA" w:rsidP="00EE61F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-Методы обучения</w:t>
      </w:r>
    </w:p>
    <w:p w:rsidR="00EE61FA" w:rsidRPr="00EE61FA" w:rsidRDefault="00EE61FA" w:rsidP="00EE61F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II.    Содержание учебного предмета</w:t>
      </w: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E61FA" w:rsidRPr="00EE61FA" w:rsidRDefault="00EE61FA" w:rsidP="00EE61F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</w:t>
      </w:r>
      <w:proofErr w:type="gramStart"/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тематический план</w:t>
      </w: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E61FA" w:rsidRPr="00EE61FA" w:rsidRDefault="00EE61FA" w:rsidP="00EE61F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тем учебного предмета</w:t>
      </w: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E61FA" w:rsidRPr="00EE61FA" w:rsidRDefault="00EE61FA" w:rsidP="00EE61F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III. Требования к уровню подготовки обучающихся выпускных </w:t>
      </w:r>
      <w:proofErr w:type="spellStart"/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  <w:proofErr w:type="gramStart"/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,т</w:t>
      </w:r>
      <w:proofErr w:type="gramEnd"/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</w:t>
      </w:r>
      <w:proofErr w:type="spellEnd"/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контрольным мероприятиям по классам</w:t>
      </w:r>
    </w:p>
    <w:p w:rsidR="00EE61FA" w:rsidRPr="00EE61FA" w:rsidRDefault="00EE61FA" w:rsidP="00EE61F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IV.</w:t>
      </w: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Формы и методы контроля, система оценок</w:t>
      </w:r>
    </w:p>
    <w:p w:rsidR="00EE61FA" w:rsidRPr="00EE61FA" w:rsidRDefault="00EE61FA" w:rsidP="00EE61F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Аттестация: цели, виды, форма, содержание;</w:t>
      </w:r>
    </w:p>
    <w:p w:rsidR="00EE61FA" w:rsidRPr="00EE61FA" w:rsidRDefault="00EE61FA" w:rsidP="00DB7ED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Критерии оценки;</w:t>
      </w:r>
    </w:p>
    <w:p w:rsidR="00EE61FA" w:rsidRPr="00EE61FA" w:rsidRDefault="00EE61FA" w:rsidP="00EE61F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V.      Методическое обеспечение учебного процесса</w:t>
      </w:r>
    </w:p>
    <w:p w:rsidR="00EE61FA" w:rsidRPr="00EE61FA" w:rsidRDefault="00EE61FA" w:rsidP="00EE61F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-Методические рекомендации педагогическим работникам; </w:t>
      </w:r>
    </w:p>
    <w:p w:rsidR="00EE61FA" w:rsidRPr="00EE61FA" w:rsidRDefault="00EE61FA" w:rsidP="00EE61F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Рекомендации по организации самостоятельной работы </w:t>
      </w:r>
      <w:proofErr w:type="gramStart"/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E61FA" w:rsidRPr="00EE61FA" w:rsidRDefault="00EE61FA" w:rsidP="00EE61F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>VI.   Списки рекомендуемой нотной и методической литературы</w:t>
      </w:r>
    </w:p>
    <w:p w:rsidR="00EE61FA" w:rsidRPr="00EE61FA" w:rsidRDefault="00EE61FA" w:rsidP="00EE61F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-Список рекомендуемой учебно-методической литературы</w:t>
      </w:r>
    </w:p>
    <w:p w:rsidR="00067C15" w:rsidRDefault="00067C15"/>
    <w:sectPr w:rsidR="00067C15" w:rsidSect="00AF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E21"/>
    <w:multiLevelType w:val="hybridMultilevel"/>
    <w:tmpl w:val="3C722AD2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0386CFD"/>
    <w:multiLevelType w:val="hybridMultilevel"/>
    <w:tmpl w:val="0046B986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267A36"/>
    <w:multiLevelType w:val="hybridMultilevel"/>
    <w:tmpl w:val="6E5E7C9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083"/>
    <w:rsid w:val="00024BDC"/>
    <w:rsid w:val="00067C15"/>
    <w:rsid w:val="000F5083"/>
    <w:rsid w:val="002049C3"/>
    <w:rsid w:val="004A1944"/>
    <w:rsid w:val="005A27D3"/>
    <w:rsid w:val="008156F7"/>
    <w:rsid w:val="00971658"/>
    <w:rsid w:val="009876F0"/>
    <w:rsid w:val="00A47C61"/>
    <w:rsid w:val="00A85FF8"/>
    <w:rsid w:val="00C20D45"/>
    <w:rsid w:val="00D30CC9"/>
    <w:rsid w:val="00D5126F"/>
    <w:rsid w:val="00DB7EDD"/>
    <w:rsid w:val="00DC56A3"/>
    <w:rsid w:val="00E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F508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F508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2021-04-28T17:19:00Z</dcterms:created>
  <dcterms:modified xsi:type="dcterms:W3CDTF">2021-06-10T09:54:00Z</dcterms:modified>
</cp:coreProperties>
</file>